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黄石临空商务产业园独栋企业总部项目一期监理服务项目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ind w:firstLine="960" w:firstLineChars="300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CFSJZXJT2021-0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44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3F77648E"/>
    <w:rsid w:val="415121B5"/>
    <w:rsid w:val="466A4571"/>
    <w:rsid w:val="5951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kern w:val="44"/>
      <w:sz w:val="32"/>
      <w:szCs w:val="20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00"/>
      <w:u w:val="none"/>
    </w:rPr>
  </w:style>
  <w:style w:type="paragraph" w:customStyle="1" w:styleId="8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character" w:customStyle="1" w:styleId="9">
    <w:name w:val="页眉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2021-02-23T00:32:00Z</dcterms:created>
  <dc:creator>微软用户</dc:creator>
  <cp:lastModifiedBy>Bazingga</cp:lastModifiedBy>
  <cp:lastPrinted>2017-03-22T01:31:00Z</cp:lastPrinted>
  <dcterms:modified xsi:type="dcterms:W3CDTF">2021-06-29T09:38:01Z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FDA51675D05540068977864A876FA923</vt:lpwstr>
  </property>
</Properties>
</file>